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2B" w:rsidRPr="00F07C2B" w:rsidRDefault="00F07C2B" w:rsidP="00F07C2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24"/>
          <w:szCs w:val="24"/>
        </w:rPr>
      </w:pPr>
    </w:p>
    <w:p w:rsidR="00F07C2B" w:rsidRDefault="00F07C2B" w:rsidP="00F07C2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24"/>
          <w:szCs w:val="24"/>
        </w:rPr>
      </w:pPr>
    </w:p>
    <w:p w:rsidR="009A073F" w:rsidRPr="00F07C2B" w:rsidRDefault="009A073F" w:rsidP="00F07C2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24"/>
          <w:szCs w:val="24"/>
        </w:rPr>
      </w:pPr>
    </w:p>
    <w:p w:rsidR="00F07C2B" w:rsidRPr="00F07C2B" w:rsidRDefault="009A073F" w:rsidP="00F07C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32"/>
          <w:szCs w:val="32"/>
          <w:u w:val="single"/>
        </w:rPr>
      </w:pPr>
      <w:r>
        <w:rPr>
          <w:rFonts w:ascii="Verdana" w:hAnsi="Verdana" w:cs="Arial"/>
          <w:b/>
          <w:color w:val="000000" w:themeColor="text1"/>
          <w:sz w:val="32"/>
          <w:szCs w:val="32"/>
          <w:u w:val="single"/>
        </w:rPr>
        <w:t>Declaración J</w:t>
      </w:r>
      <w:r w:rsidR="00F07C2B" w:rsidRPr="00F07C2B">
        <w:rPr>
          <w:rFonts w:ascii="Verdana" w:hAnsi="Verdana" w:cs="Arial"/>
          <w:b/>
          <w:color w:val="000000" w:themeColor="text1"/>
          <w:sz w:val="32"/>
          <w:szCs w:val="32"/>
          <w:u w:val="single"/>
        </w:rPr>
        <w:t xml:space="preserve">urada de </w:t>
      </w:r>
      <w:r w:rsidR="005E2BD4">
        <w:rPr>
          <w:rFonts w:ascii="Verdana" w:hAnsi="Verdana" w:cs="Arial"/>
          <w:b/>
          <w:color w:val="000000" w:themeColor="text1"/>
          <w:sz w:val="32"/>
          <w:szCs w:val="32"/>
          <w:u w:val="single"/>
        </w:rPr>
        <w:t>Inventario</w:t>
      </w:r>
    </w:p>
    <w:p w:rsidR="00F07C2B" w:rsidRPr="00F07C2B" w:rsidRDefault="00F07C2B" w:rsidP="00F07C2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  <w:sz w:val="24"/>
          <w:szCs w:val="24"/>
        </w:rPr>
      </w:pPr>
    </w:p>
    <w:p w:rsidR="00F07C2B" w:rsidRDefault="00F07C2B" w:rsidP="009A0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000000" w:themeColor="text1"/>
          <w:sz w:val="24"/>
          <w:szCs w:val="24"/>
        </w:rPr>
      </w:pPr>
    </w:p>
    <w:p w:rsidR="009A073F" w:rsidRPr="00F07C2B" w:rsidRDefault="009A073F" w:rsidP="009A0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color w:val="000000" w:themeColor="text1"/>
          <w:sz w:val="24"/>
          <w:szCs w:val="24"/>
        </w:rPr>
      </w:pPr>
    </w:p>
    <w:p w:rsidR="009A22E5" w:rsidRPr="00F07C2B" w:rsidRDefault="005E2BD4" w:rsidP="009470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 w:themeColor="text1"/>
          <w:sz w:val="24"/>
          <w:szCs w:val="24"/>
        </w:rPr>
        <w:t>Por medio de la presente declaración queremos establecer que los biene</w:t>
      </w:r>
      <w:r w:rsidR="006C3C35">
        <w:rPr>
          <w:rFonts w:ascii="Verdana" w:hAnsi="Verdana" w:cs="Arial"/>
          <w:color w:val="000000" w:themeColor="text1"/>
          <w:sz w:val="24"/>
          <w:szCs w:val="24"/>
        </w:rPr>
        <w:t xml:space="preserve">s importados </w:t>
      </w:r>
      <w:r w:rsidR="00545EF9">
        <w:rPr>
          <w:rFonts w:ascii="Verdana" w:hAnsi="Verdana" w:cs="Arial"/>
          <w:color w:val="000000" w:themeColor="text1"/>
          <w:sz w:val="24"/>
          <w:szCs w:val="24"/>
        </w:rPr>
        <w:t>mencionados en la Proforma Nº…………..</w:t>
      </w:r>
      <w:r w:rsidR="007743FD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gramStart"/>
      <w:r w:rsidR="007743FD">
        <w:rPr>
          <w:rFonts w:ascii="Verdana" w:hAnsi="Verdana" w:cs="Arial"/>
          <w:color w:val="000000" w:themeColor="text1"/>
          <w:sz w:val="24"/>
          <w:szCs w:val="24"/>
        </w:rPr>
        <w:t>de</w:t>
      </w:r>
      <w:proofErr w:type="gramEnd"/>
      <w:r w:rsidR="007743FD">
        <w:rPr>
          <w:rFonts w:ascii="Verdana" w:hAnsi="Verdana" w:cs="Arial"/>
          <w:color w:val="000000" w:themeColor="text1"/>
          <w:sz w:val="24"/>
          <w:szCs w:val="24"/>
        </w:rPr>
        <w:t xml:space="preserve"> la firma ………………….</w:t>
      </w:r>
      <w:bookmarkStart w:id="0" w:name="_GoBack"/>
      <w:bookmarkEnd w:id="0"/>
      <w:r w:rsidR="00545EF9">
        <w:rPr>
          <w:rFonts w:ascii="Verdana" w:hAnsi="Verdana" w:cs="Arial"/>
          <w:color w:val="000000" w:themeColor="text1"/>
          <w:sz w:val="24"/>
          <w:szCs w:val="24"/>
        </w:rPr>
        <w:t xml:space="preserve">, una vez que </w:t>
      </w:r>
      <w:r w:rsidR="006C3C35">
        <w:rPr>
          <w:rFonts w:ascii="Verdana" w:hAnsi="Verdana" w:cs="Arial"/>
          <w:color w:val="000000" w:themeColor="text1"/>
          <w:sz w:val="24"/>
          <w:szCs w:val="24"/>
        </w:rPr>
        <w:t>hayan arribado al Centro Científico Tecnológico CONICET San Luis</w:t>
      </w:r>
      <w:r>
        <w:rPr>
          <w:rFonts w:ascii="Verdana" w:hAnsi="Verdana" w:cs="Arial"/>
          <w:color w:val="000000" w:themeColor="text1"/>
          <w:sz w:val="24"/>
          <w:szCs w:val="24"/>
        </w:rPr>
        <w:t>, se lleva</w:t>
      </w:r>
      <w:r w:rsidR="006C3C35">
        <w:rPr>
          <w:rFonts w:ascii="Verdana" w:hAnsi="Verdana" w:cs="Arial"/>
          <w:color w:val="000000" w:themeColor="text1"/>
          <w:sz w:val="24"/>
          <w:szCs w:val="24"/>
        </w:rPr>
        <w:t>rá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a cabo el inventario pertinente a los efectos de ingresarlos al patrimonio de CONICET</w:t>
      </w:r>
      <w:r w:rsidR="00F07C2B" w:rsidRPr="00F07C2B">
        <w:rPr>
          <w:rFonts w:ascii="Verdana" w:hAnsi="Verdana" w:cs="Arial"/>
          <w:color w:val="000000" w:themeColor="text1"/>
          <w:sz w:val="24"/>
          <w:szCs w:val="24"/>
        </w:rPr>
        <w:t>.</w:t>
      </w:r>
    </w:p>
    <w:sectPr w:rsidR="009A22E5" w:rsidRPr="00F07C2B" w:rsidSect="006C3C3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1" w:rsidRDefault="000B49A1" w:rsidP="00F07C2B">
      <w:pPr>
        <w:spacing w:after="0" w:line="240" w:lineRule="auto"/>
      </w:pPr>
      <w:r>
        <w:separator/>
      </w:r>
    </w:p>
  </w:endnote>
  <w:endnote w:type="continuationSeparator" w:id="0">
    <w:p w:rsidR="000B49A1" w:rsidRDefault="000B49A1" w:rsidP="00F0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AllegroScrip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35" w:rsidRPr="00CB6D0E" w:rsidRDefault="006C3C35" w:rsidP="00545EF9">
    <w:pPr>
      <w:pStyle w:val="Piedepgina"/>
      <w:ind w:left="-1800" w:firstLine="360"/>
      <w:jc w:val="center"/>
      <w:rPr>
        <w:color w:val="999999"/>
        <w:sz w:val="18"/>
      </w:rPr>
    </w:pPr>
    <w:r w:rsidRPr="00CB6D0E">
      <w:rPr>
        <w:color w:val="999999"/>
        <w:sz w:val="18"/>
      </w:rPr>
      <w:t>CENTRO CIENTÍFICO TECNOLÓGICO SAN LUIS</w:t>
    </w:r>
  </w:p>
  <w:p w:rsidR="006C3C35" w:rsidRPr="00CB6D0E" w:rsidRDefault="006C3C35" w:rsidP="00545EF9">
    <w:pPr>
      <w:pStyle w:val="Piedepgina"/>
      <w:ind w:left="-1800" w:firstLine="360"/>
      <w:jc w:val="center"/>
      <w:rPr>
        <w:color w:val="999999"/>
        <w:sz w:val="18"/>
      </w:rPr>
    </w:pPr>
    <w:r w:rsidRPr="00CB6D0E">
      <w:rPr>
        <w:color w:val="999999"/>
        <w:sz w:val="18"/>
      </w:rPr>
      <w:t>Al</w:t>
    </w:r>
    <w:r>
      <w:rPr>
        <w:color w:val="999999"/>
        <w:sz w:val="18"/>
      </w:rPr>
      <w:t>miran</w:t>
    </w:r>
    <w:r w:rsidRPr="00CB6D0E">
      <w:rPr>
        <w:color w:val="999999"/>
        <w:sz w:val="18"/>
      </w:rPr>
      <w:t>te Brown 907 - 5700 San Luis - Argentina</w:t>
    </w:r>
  </w:p>
  <w:p w:rsidR="005D2F0F" w:rsidRPr="006C3C35" w:rsidRDefault="00545EF9" w:rsidP="00545EF9">
    <w:pPr>
      <w:pStyle w:val="Piedepgina"/>
      <w:ind w:left="-1800" w:firstLine="360"/>
      <w:jc w:val="center"/>
      <w:rPr>
        <w:color w:val="999999"/>
        <w:sz w:val="18"/>
        <w:lang w:val="fr-FR"/>
      </w:rPr>
    </w:pPr>
    <w:r>
      <w:rPr>
        <w:color w:val="999999"/>
        <w:sz w:val="18"/>
      </w:rPr>
      <w:t>Teléfonos: +54 266</w:t>
    </w:r>
    <w:r w:rsidR="006C3C35" w:rsidRPr="00CB6D0E">
      <w:rPr>
        <w:color w:val="999999"/>
        <w:sz w:val="18"/>
      </w:rPr>
      <w:t xml:space="preserve"> </w:t>
    </w:r>
    <w:r>
      <w:rPr>
        <w:color w:val="999999"/>
        <w:sz w:val="18"/>
      </w:rPr>
      <w:t>4</w:t>
    </w:r>
    <w:r w:rsidR="006C3C35" w:rsidRPr="00CB6D0E">
      <w:rPr>
        <w:color w:val="999999"/>
        <w:sz w:val="18"/>
      </w:rPr>
      <w:t xml:space="preserve">447462 / </w:t>
    </w:r>
    <w:r>
      <w:rPr>
        <w:color w:val="999999"/>
        <w:sz w:val="18"/>
      </w:rPr>
      <w:t>4</w:t>
    </w:r>
    <w:r w:rsidR="006C3C35" w:rsidRPr="00CB6D0E">
      <w:rPr>
        <w:color w:val="999999"/>
        <w:sz w:val="18"/>
      </w:rPr>
      <w:t xml:space="preserve">421654 – E-mail: </w:t>
    </w:r>
    <w:r>
      <w:rPr>
        <w:color w:val="999999"/>
        <w:sz w:val="18"/>
      </w:rPr>
      <w:t>info</w:t>
    </w:r>
    <w:r w:rsidR="006C3C35" w:rsidRPr="00CB6D0E">
      <w:rPr>
        <w:color w:val="999999"/>
        <w:sz w:val="18"/>
      </w:rPr>
      <w:t>@sanluis-conicet.gob.ar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1" w:rsidRDefault="000B49A1" w:rsidP="00F07C2B">
      <w:pPr>
        <w:spacing w:after="0" w:line="240" w:lineRule="auto"/>
      </w:pPr>
      <w:r>
        <w:separator/>
      </w:r>
    </w:p>
  </w:footnote>
  <w:footnote w:type="continuationSeparator" w:id="0">
    <w:p w:rsidR="000B49A1" w:rsidRDefault="000B49A1" w:rsidP="00F0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2B" w:rsidRPr="006C3C35" w:rsidRDefault="006C3C35" w:rsidP="006C3C35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743486B" wp14:editId="2B3E0637">
          <wp:extent cx="1097280" cy="850900"/>
          <wp:effectExtent l="0" t="0" r="7620" b="6350"/>
          <wp:docPr id="1" name="Imagen 1" descr="CONICETcctSAN-LU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CETcctSAN-LU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2" t="13469" r="15152" b="13496"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2B"/>
    <w:rsid w:val="000B49A1"/>
    <w:rsid w:val="00210570"/>
    <w:rsid w:val="00283C00"/>
    <w:rsid w:val="00545EF9"/>
    <w:rsid w:val="005D2F0F"/>
    <w:rsid w:val="005E2BD4"/>
    <w:rsid w:val="00625930"/>
    <w:rsid w:val="006C3C35"/>
    <w:rsid w:val="006E29C5"/>
    <w:rsid w:val="007743FD"/>
    <w:rsid w:val="007A7D45"/>
    <w:rsid w:val="008F0723"/>
    <w:rsid w:val="009470D7"/>
    <w:rsid w:val="009A073F"/>
    <w:rsid w:val="009A22E5"/>
    <w:rsid w:val="00DB45E9"/>
    <w:rsid w:val="00F0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07C2B"/>
    <w:pPr>
      <w:keepNext/>
      <w:tabs>
        <w:tab w:val="center" w:pos="4419"/>
        <w:tab w:val="right" w:pos="5670"/>
      </w:tabs>
      <w:spacing w:after="0" w:line="240" w:lineRule="auto"/>
      <w:jc w:val="center"/>
      <w:outlineLvl w:val="0"/>
    </w:pPr>
    <w:rPr>
      <w:rFonts w:ascii="ShelleyAllegroScript-Normal" w:eastAsia="Times New Roman" w:hAnsi="ShelleyAllegroScript-Normal" w:cs="Times New Roman"/>
      <w:i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0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7C2B"/>
  </w:style>
  <w:style w:type="paragraph" w:styleId="Piedepgina">
    <w:name w:val="footer"/>
    <w:basedOn w:val="Normal"/>
    <w:link w:val="PiedepginaCar"/>
    <w:unhideWhenUsed/>
    <w:rsid w:val="00F0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07C2B"/>
  </w:style>
  <w:style w:type="character" w:customStyle="1" w:styleId="Ttulo1Car">
    <w:name w:val="Título 1 Car"/>
    <w:basedOn w:val="Fuentedeprrafopredeter"/>
    <w:link w:val="Ttulo1"/>
    <w:rsid w:val="00F07C2B"/>
    <w:rPr>
      <w:rFonts w:ascii="ShelleyAllegroScript-Normal" w:eastAsia="Times New Roman" w:hAnsi="ShelleyAllegroScript-Normal" w:cs="Times New Roman"/>
      <w:i/>
      <w:sz w:val="28"/>
      <w:szCs w:val="20"/>
      <w:lang w:val="es-AR" w:eastAsia="es-ES"/>
    </w:rPr>
  </w:style>
  <w:style w:type="character" w:styleId="Textoennegrita">
    <w:name w:val="Strong"/>
    <w:qFormat/>
    <w:rsid w:val="00F07C2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07C2B"/>
    <w:pPr>
      <w:keepNext/>
      <w:tabs>
        <w:tab w:val="center" w:pos="4419"/>
        <w:tab w:val="right" w:pos="5670"/>
      </w:tabs>
      <w:spacing w:after="0" w:line="240" w:lineRule="auto"/>
      <w:jc w:val="center"/>
      <w:outlineLvl w:val="0"/>
    </w:pPr>
    <w:rPr>
      <w:rFonts w:ascii="ShelleyAllegroScript-Normal" w:eastAsia="Times New Roman" w:hAnsi="ShelleyAllegroScript-Normal" w:cs="Times New Roman"/>
      <w:i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0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7C2B"/>
  </w:style>
  <w:style w:type="paragraph" w:styleId="Piedepgina">
    <w:name w:val="footer"/>
    <w:basedOn w:val="Normal"/>
    <w:link w:val="PiedepginaCar"/>
    <w:unhideWhenUsed/>
    <w:rsid w:val="00F07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07C2B"/>
  </w:style>
  <w:style w:type="character" w:customStyle="1" w:styleId="Ttulo1Car">
    <w:name w:val="Título 1 Car"/>
    <w:basedOn w:val="Fuentedeprrafopredeter"/>
    <w:link w:val="Ttulo1"/>
    <w:rsid w:val="00F07C2B"/>
    <w:rPr>
      <w:rFonts w:ascii="ShelleyAllegroScript-Normal" w:eastAsia="Times New Roman" w:hAnsi="ShelleyAllegroScript-Normal" w:cs="Times New Roman"/>
      <w:i/>
      <w:sz w:val="28"/>
      <w:szCs w:val="20"/>
      <w:lang w:val="es-AR" w:eastAsia="es-ES"/>
    </w:rPr>
  </w:style>
  <w:style w:type="character" w:styleId="Textoennegrita">
    <w:name w:val="Strong"/>
    <w:qFormat/>
    <w:rsid w:val="00F07C2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.</cp:lastModifiedBy>
  <cp:revision>6</cp:revision>
  <cp:lastPrinted>2011-03-22T15:05:00Z</cp:lastPrinted>
  <dcterms:created xsi:type="dcterms:W3CDTF">2011-03-22T15:16:00Z</dcterms:created>
  <dcterms:modified xsi:type="dcterms:W3CDTF">2013-10-04T16:19:00Z</dcterms:modified>
</cp:coreProperties>
</file>